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B55A6" w:rsidRDefault="00AB55A6" w:rsidP="00AB55A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B55A6" w:rsidRDefault="00AB55A6" w:rsidP="00AB55A6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B55A6" w:rsidRDefault="00AB55A6" w:rsidP="00AB55A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B55A6" w:rsidTr="003B4CD4">
        <w:trPr>
          <w:cantSplit/>
          <w:trHeight w:val="220"/>
        </w:trPr>
        <w:tc>
          <w:tcPr>
            <w:tcW w:w="534" w:type="dxa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AB55A6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55A6" w:rsidTr="003B4CD4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B55A6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AB55A6" w:rsidRDefault="00AB55A6" w:rsidP="00AB55A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AB55A6" w:rsidTr="003B4CD4">
        <w:trPr>
          <w:cantSplit/>
        </w:trPr>
        <w:tc>
          <w:tcPr>
            <w:tcW w:w="142" w:type="dxa"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B55A6" w:rsidRDefault="00AB55A6" w:rsidP="003B4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B55A6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AB55A6" w:rsidRPr="000E275A" w:rsidRDefault="00AB55A6" w:rsidP="003B4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06A23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</w:t>
            </w:r>
          </w:p>
        </w:tc>
        <w:tc>
          <w:tcPr>
            <w:tcW w:w="142" w:type="dxa"/>
            <w:hideMark/>
          </w:tcPr>
          <w:p w:rsidR="00AB55A6" w:rsidRPr="000E275A" w:rsidRDefault="00AB55A6" w:rsidP="003B4C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0E275A">
              <w:rPr>
                <w:rFonts w:ascii="Times New Roman" w:eastAsia="Times New Roman" w:hAnsi="Times New Roman" w:cs="Times New Roman"/>
                <w:lang w:val="en-US" w:eastAsia="ru-RU"/>
              </w:rPr>
              <w:sym w:font="Symbol" w:char="F0F9"/>
            </w:r>
          </w:p>
        </w:tc>
      </w:tr>
    </w:tbl>
    <w:p w:rsidR="00AB55A6" w:rsidRPr="00F76254" w:rsidRDefault="00AB55A6" w:rsidP="00AB5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F76254" w:rsidRDefault="00AB55A6" w:rsidP="00AB55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DC26D7" w:rsidRDefault="00AB55A6" w:rsidP="004153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26D7">
        <w:rPr>
          <w:rFonts w:ascii="Times New Roman" w:hAnsi="Times New Roman" w:cs="Times New Roman"/>
          <w:sz w:val="26"/>
          <w:szCs w:val="26"/>
        </w:rPr>
        <w:t>В соответствии со статьей 16 Федерального закона от 22.11.1995 № 171-ФЗ «О 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 продукции»,</w:t>
      </w:r>
      <w:r w:rsidR="004153C2">
        <w:rPr>
          <w:rFonts w:ascii="Times New Roman" w:hAnsi="Times New Roman" w:cs="Times New Roman"/>
          <w:sz w:val="26"/>
          <w:szCs w:val="26"/>
        </w:rPr>
        <w:t xml:space="preserve"> </w:t>
      </w:r>
      <w:r w:rsidRPr="00DC26D7">
        <w:rPr>
          <w:rFonts w:ascii="Times New Roman" w:hAnsi="Times New Roman" w:cs="Times New Roman"/>
          <w:sz w:val="26"/>
          <w:szCs w:val="26"/>
        </w:rPr>
        <w:t xml:space="preserve"> Федеральным</w:t>
      </w:r>
      <w:r w:rsidR="004153C2">
        <w:rPr>
          <w:rFonts w:ascii="Times New Roman" w:hAnsi="Times New Roman" w:cs="Times New Roman"/>
          <w:sz w:val="26"/>
          <w:szCs w:val="26"/>
        </w:rPr>
        <w:t xml:space="preserve"> </w:t>
      </w:r>
      <w:r w:rsidRPr="00DC26D7">
        <w:rPr>
          <w:rFonts w:ascii="Times New Roman" w:hAnsi="Times New Roman" w:cs="Times New Roman"/>
          <w:sz w:val="26"/>
          <w:szCs w:val="26"/>
        </w:rPr>
        <w:t xml:space="preserve"> законом</w:t>
      </w:r>
      <w:r w:rsidR="004153C2">
        <w:rPr>
          <w:rFonts w:ascii="Times New Roman" w:hAnsi="Times New Roman" w:cs="Times New Roman"/>
          <w:sz w:val="26"/>
          <w:szCs w:val="26"/>
        </w:rPr>
        <w:t xml:space="preserve"> </w:t>
      </w:r>
      <w:r w:rsidRPr="00DC26D7">
        <w:rPr>
          <w:rFonts w:ascii="Times New Roman" w:hAnsi="Times New Roman" w:cs="Times New Roman"/>
          <w:sz w:val="26"/>
          <w:szCs w:val="26"/>
        </w:rPr>
        <w:t xml:space="preserve"> от 06.10.2003 </w:t>
      </w:r>
      <w:r w:rsidR="004153C2">
        <w:rPr>
          <w:rFonts w:ascii="Times New Roman" w:hAnsi="Times New Roman" w:cs="Times New Roman"/>
          <w:sz w:val="26"/>
          <w:szCs w:val="26"/>
        </w:rPr>
        <w:t xml:space="preserve"> </w:t>
      </w:r>
      <w:r w:rsidRPr="00DC26D7">
        <w:rPr>
          <w:rFonts w:ascii="Times New Roman" w:hAnsi="Times New Roman" w:cs="Times New Roman"/>
          <w:sz w:val="26"/>
          <w:szCs w:val="26"/>
        </w:rPr>
        <w:t xml:space="preserve">№ 131-ФЗ «Об общих принципах организации местного самоуправления в Российской Федерации», </w:t>
      </w:r>
      <w:r w:rsidR="00D02970">
        <w:rPr>
          <w:rFonts w:ascii="Times New Roman" w:hAnsi="Times New Roman" w:cs="Times New Roman"/>
          <w:sz w:val="26"/>
          <w:szCs w:val="26"/>
        </w:rPr>
        <w:t>постановлением</w:t>
      </w:r>
      <w:r w:rsidR="00ED0F53">
        <w:rPr>
          <w:rFonts w:ascii="Times New Roman" w:hAnsi="Times New Roman" w:cs="Times New Roman"/>
          <w:sz w:val="26"/>
          <w:szCs w:val="26"/>
        </w:rPr>
        <w:t xml:space="preserve"> Правительства Иркутской области от 17.12.2020 </w:t>
      </w:r>
      <w:r w:rsidR="004153C2">
        <w:rPr>
          <w:rFonts w:ascii="Times New Roman" w:hAnsi="Times New Roman" w:cs="Times New Roman"/>
          <w:sz w:val="26"/>
          <w:szCs w:val="26"/>
        </w:rPr>
        <w:t>№ </w:t>
      </w:r>
      <w:r w:rsidR="00ED0F53">
        <w:rPr>
          <w:rFonts w:ascii="Times New Roman" w:hAnsi="Times New Roman" w:cs="Times New Roman"/>
          <w:sz w:val="26"/>
          <w:szCs w:val="26"/>
        </w:rPr>
        <w:t>1075-пп</w:t>
      </w:r>
      <w:r w:rsidR="004153C2">
        <w:rPr>
          <w:rFonts w:ascii="Times New Roman" w:hAnsi="Times New Roman" w:cs="Times New Roman"/>
          <w:sz w:val="26"/>
          <w:szCs w:val="26"/>
        </w:rPr>
        <w:t xml:space="preserve"> «О</w:t>
      </w:r>
      <w:r w:rsidR="00ED0F53">
        <w:rPr>
          <w:rFonts w:ascii="Times New Roman" w:hAnsi="Times New Roman" w:cs="Times New Roman"/>
          <w:sz w:val="26"/>
          <w:szCs w:val="26"/>
        </w:rPr>
        <w:t xml:space="preserve"> внесении изменений в постановление Правительства Иркутской области от 25</w:t>
      </w:r>
      <w:proofErr w:type="gramEnd"/>
      <w:r w:rsidR="00ED0F53">
        <w:rPr>
          <w:rFonts w:ascii="Times New Roman" w:hAnsi="Times New Roman" w:cs="Times New Roman"/>
          <w:sz w:val="26"/>
          <w:szCs w:val="26"/>
        </w:rPr>
        <w:t xml:space="preserve"> июня 2013 года </w:t>
      </w:r>
      <w:r w:rsidR="004153C2">
        <w:rPr>
          <w:rFonts w:ascii="Times New Roman" w:hAnsi="Times New Roman" w:cs="Times New Roman"/>
          <w:sz w:val="26"/>
          <w:szCs w:val="26"/>
        </w:rPr>
        <w:t>№</w:t>
      </w:r>
      <w:r w:rsidR="00ED0F53">
        <w:rPr>
          <w:rFonts w:ascii="Times New Roman" w:hAnsi="Times New Roman" w:cs="Times New Roman"/>
          <w:sz w:val="26"/>
          <w:szCs w:val="26"/>
        </w:rPr>
        <w:t xml:space="preserve"> 237-пп</w:t>
      </w:r>
      <w:r w:rsidR="004153C2">
        <w:rPr>
          <w:rFonts w:ascii="Times New Roman" w:hAnsi="Times New Roman" w:cs="Times New Roman"/>
          <w:sz w:val="26"/>
          <w:szCs w:val="26"/>
        </w:rPr>
        <w:t>»</w:t>
      </w:r>
      <w:r w:rsidRPr="00DC26D7">
        <w:rPr>
          <w:rFonts w:ascii="Times New Roman" w:hAnsi="Times New Roman" w:cs="Times New Roman"/>
          <w:sz w:val="26"/>
          <w:szCs w:val="26"/>
        </w:rPr>
        <w:t>, руководствуясь статьями 7,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B55A6" w:rsidRPr="00DC26D7" w:rsidRDefault="00AB55A6" w:rsidP="00AB55A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AB55A6" w:rsidRPr="00653CFA" w:rsidRDefault="00AB55A6" w:rsidP="00AB55A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hAnsi="Times New Roman" w:cs="Times New Roman"/>
          <w:sz w:val="26"/>
          <w:szCs w:val="26"/>
        </w:rPr>
        <w:t>1. 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Внести в постановление администрации городского округа муниципального образования «город Саянск» от 27.06.2013 № 110-37-822-13 «Об утверждении границ прилегающих территорий к некоторым организациям и объектам городского округа муниципального образования «город Саянск», на которых не допускается розничная продажа алкогольной продукции» (в редакции постановлений от 26.08.2013 № 110-37-1046-13, от 17.11.2014 № 110-37-1025-14, от 26.12.2014 № 110-37-1198-14, от 11.03.2015 № 110-37-252-15, от 11.03.2015 № 110-37-259-15, от 10.12.2015 № 110-37-1210-15, от 21.03.2017</w:t>
      </w:r>
      <w:proofErr w:type="gramEnd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110-37-244-17, от 22.05.2019   № 110-37-542-19,  от 17.06.2020 № 110-37-575-20,  от 25.08.2020 № 110-37-793-20, от 20.09.2021 № 110-37-1017-21, от 15.11.2021 № 110-37-1223-21</w:t>
      </w:r>
      <w:r w:rsidR="004153C2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09.11.2022 № 110-1277-22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) (опубликовано в газете «Саянские зори» № 29 от 25.07.2013, Вкладыш «Официальная информация», стр. 17-20; № 30 от 01.08.2013, Вкладыш «Официальная информация», стр. 3-6; № 35 от 05.09.2013, Вкладыш «Официальная информация», стр. 4; № 46 от 20.11.2014, Вкладыш «Официальная информация», стр. 20-22;</w:t>
      </w:r>
      <w:proofErr w:type="gramEnd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 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от 15.01.2015, Вкладыш «Официальная информация», стр. 1; № 10 от 19.03.2015, Вкладыш «Официальная информация» 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стр. 1, 4; № 49 от 17.12.2015, Вкладыш, «Официальная информация» стр. 7-9; № 11 от 23.03.2017, Вкладыш, «Официальная информация» стр. 7-8; № 21 от 30.05.2019, Вкладыш «Официальная информация» стр. 1-2; № 25 от 26.06.2020, Вкладыш «Официальная информация», стр. 5-8; № 35 от 03.09.2020, Вкладыш «Официальная информация», стр. 4-5;</w:t>
      </w:r>
      <w:proofErr w:type="gramEnd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37 от 23.09.2021, Вкладыш «Официальная информация», стр. 5</w:t>
      </w:r>
      <w:r w:rsidR="00F21AAF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; № 45 от 18.11.2021, Вкладыш, «Официальная информация» стр. 4</w:t>
      </w:r>
      <w:r w:rsidR="00C5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№ 45 от 17.11.2022, </w:t>
      </w:r>
      <w:r w:rsidR="00C53619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Вкладыш, «Официальная информация» стр.</w:t>
      </w:r>
      <w:r w:rsidR="00C5361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) (далее - постановление) следующие изменения:</w:t>
      </w:r>
      <w:proofErr w:type="gramEnd"/>
    </w:p>
    <w:p w:rsidR="009221C7" w:rsidRDefault="00AB55A6" w:rsidP="00AB55A6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1.1</w:t>
      </w:r>
      <w:r w:rsidR="00A97E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</w:t>
      </w:r>
      <w:r w:rsidR="001B5789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1B5789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B5789">
        <w:rPr>
          <w:rFonts w:ascii="Times New Roman" w:eastAsia="Times New Roman" w:hAnsi="Times New Roman" w:cs="Times New Roman"/>
          <w:sz w:val="26"/>
          <w:szCs w:val="26"/>
          <w:lang w:eastAsia="ru-RU"/>
        </w:rPr>
        <w:t>58, 59</w:t>
      </w:r>
      <w:r w:rsidR="009221C7"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постановлению исключить.</w:t>
      </w:r>
    </w:p>
    <w:p w:rsidR="00A97EF4" w:rsidRPr="00653CFA" w:rsidRDefault="00A97EF4" w:rsidP="00A97EF4">
      <w:pPr>
        <w:pStyle w:val="a3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1.2.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 w:rsidRPr="00653C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постановлению изложить в редакции согласно Приложению № 1 к настоящему постановлению.</w:t>
      </w:r>
    </w:p>
    <w:p w:rsidR="00AB55A6" w:rsidRPr="00DC26D7" w:rsidRDefault="00AB55A6" w:rsidP="00AB55A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2. </w:t>
      </w:r>
      <w:r w:rsidRPr="00DC26D7">
        <w:rPr>
          <w:rFonts w:ascii="Times New Roman" w:hAnsi="Times New Roman" w:cs="Times New Roman"/>
          <w:sz w:val="26"/>
          <w:szCs w:val="26"/>
        </w:rPr>
        <w:t xml:space="preserve">Опубликовать настоящее постановление на официальном </w:t>
      </w:r>
      <w:proofErr w:type="gramStart"/>
      <w:r w:rsidRPr="00DC26D7">
        <w:rPr>
          <w:rFonts w:ascii="Times New Roman" w:hAnsi="Times New Roman" w:cs="Times New Roman"/>
          <w:sz w:val="26"/>
          <w:szCs w:val="26"/>
        </w:rPr>
        <w:t>интернет-портале</w:t>
      </w:r>
      <w:proofErr w:type="gramEnd"/>
      <w:r w:rsidRPr="00DC26D7">
        <w:rPr>
          <w:rFonts w:ascii="Times New Roman" w:hAnsi="Times New Roman" w:cs="Times New Roman"/>
          <w:sz w:val="26"/>
          <w:szCs w:val="26"/>
        </w:rPr>
        <w:t xml:space="preserve"> правовой информации городского округа муниципального образования «город Саянск» (</w:t>
      </w:r>
      <w:hyperlink r:id="rId5" w:history="1">
        <w:r w:rsidRPr="00DC26D7">
          <w:rPr>
            <w:rFonts w:ascii="Times New Roman" w:hAnsi="Times New Roman" w:cs="Times New Roman"/>
            <w:sz w:val="26"/>
            <w:szCs w:val="26"/>
          </w:rPr>
          <w:t>http://sayansk-pravo.ru),</w:t>
        </w:r>
      </w:hyperlink>
      <w:r w:rsidRPr="00DC26D7">
        <w:rPr>
          <w:rFonts w:ascii="Times New Roman" w:hAnsi="Times New Roman" w:cs="Times New Roman"/>
          <w:sz w:val="26"/>
          <w:szCs w:val="26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B55A6" w:rsidRPr="00DC26D7" w:rsidRDefault="00AB55A6" w:rsidP="00AB55A6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DC26D7">
        <w:rPr>
          <w:rFonts w:ascii="Times New Roman" w:hAnsi="Times New Roman" w:cs="Times New Roman"/>
          <w:sz w:val="26"/>
          <w:szCs w:val="26"/>
          <w:lang w:eastAsia="ru-RU"/>
        </w:rPr>
        <w:t>3. Настоящее постановление вступает в силу после дня его официального опубликования.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О.В. Боровский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B5789" w:rsidRDefault="001B5789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B5789" w:rsidRDefault="001B5789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B5789" w:rsidRDefault="001B5789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AB55A6" w:rsidRPr="005F708B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708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тел.5-72-42</w:t>
      </w:r>
    </w:p>
    <w:p w:rsidR="00AB55A6" w:rsidRDefault="00AB55A6" w:rsidP="00AB55A6">
      <w:pPr>
        <w:shd w:val="clear" w:color="auto" w:fill="FFFFFF"/>
        <w:spacing w:after="0" w:line="302" w:lineRule="exac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AB55A6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6726"/>
        <w:gridCol w:w="540"/>
        <w:gridCol w:w="2941"/>
      </w:tblGrid>
      <w:tr w:rsidR="00AB55A6" w:rsidRPr="006F57AC" w:rsidTr="003B4CD4">
        <w:trPr>
          <w:trHeight w:val="715"/>
        </w:trPr>
        <w:tc>
          <w:tcPr>
            <w:tcW w:w="6726" w:type="dxa"/>
          </w:tcPr>
          <w:p w:rsidR="00AB55A6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AB55A6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экономике и финансам-</w:t>
            </w:r>
          </w:p>
          <w:p w:rsidR="00AB55A6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финансам и налогам</w:t>
            </w:r>
          </w:p>
          <w:p w:rsidR="00AB55A6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AB55A6" w:rsidRPr="006F57AC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AB55A6" w:rsidRPr="006F57AC" w:rsidRDefault="00AB55A6" w:rsidP="003B4CD4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AB55A6" w:rsidRPr="006F57AC" w:rsidTr="003B4CD4">
        <w:trPr>
          <w:trHeight w:val="715"/>
        </w:trPr>
        <w:tc>
          <w:tcPr>
            <w:tcW w:w="6726" w:type="dxa"/>
          </w:tcPr>
          <w:p w:rsidR="00AB55A6" w:rsidRPr="006F57AC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AB55A6" w:rsidRPr="006F57AC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AB55A6" w:rsidRPr="006F57AC" w:rsidRDefault="00AB55A6" w:rsidP="003B4CD4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AB55A6" w:rsidRPr="006F57AC" w:rsidRDefault="00AB55A6" w:rsidP="003B4CD4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AB55A6" w:rsidRPr="006F57AC" w:rsidTr="003B4CD4">
        <w:trPr>
          <w:trHeight w:val="529"/>
        </w:trPr>
        <w:tc>
          <w:tcPr>
            <w:tcW w:w="6726" w:type="dxa"/>
          </w:tcPr>
          <w:p w:rsidR="00AB55A6" w:rsidRPr="006F57AC" w:rsidRDefault="00AB55A6" w:rsidP="003B4CD4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ачальник отдела правовой работы</w:t>
            </w:r>
          </w:p>
          <w:p w:rsidR="00AB55A6" w:rsidRPr="006F57AC" w:rsidRDefault="00AB55A6" w:rsidP="003B4CD4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AB55A6" w:rsidRPr="006F57AC" w:rsidRDefault="00AB55A6" w:rsidP="003B4CD4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AB55A6" w:rsidRPr="006F57AC" w:rsidRDefault="001B5789" w:rsidP="003B4CD4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А.Ю.Товпинец</w:t>
            </w:r>
            <w:proofErr w:type="spellEnd"/>
          </w:p>
        </w:tc>
      </w:tr>
      <w:tr w:rsidR="001B5789" w:rsidRPr="006F57AC" w:rsidTr="003B4CD4">
        <w:trPr>
          <w:trHeight w:val="529"/>
        </w:trPr>
        <w:tc>
          <w:tcPr>
            <w:tcW w:w="6726" w:type="dxa"/>
          </w:tcPr>
          <w:p w:rsidR="001B5789" w:rsidRDefault="001B5789" w:rsidP="003B4CD4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делами</w:t>
            </w:r>
          </w:p>
        </w:tc>
        <w:tc>
          <w:tcPr>
            <w:tcW w:w="540" w:type="dxa"/>
          </w:tcPr>
          <w:p w:rsidR="001B5789" w:rsidRPr="006F57AC" w:rsidRDefault="001B5789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1" w:type="dxa"/>
          </w:tcPr>
          <w:p w:rsidR="001B5789" w:rsidRDefault="001B5789" w:rsidP="003B4CD4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В.О.Понамарчук</w:t>
            </w:r>
            <w:proofErr w:type="spellEnd"/>
          </w:p>
        </w:tc>
      </w:tr>
    </w:tbl>
    <w:p w:rsidR="00AB55A6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AB55A6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6F57AC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AB55A6" w:rsidRPr="006F57AC" w:rsidRDefault="00AB55A6" w:rsidP="00AB55A6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AB55A6" w:rsidRPr="006F57AC" w:rsidRDefault="00AB55A6" w:rsidP="00AB55A6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6F57A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я</w:t>
      </w:r>
      <w:r w:rsidRPr="006F57A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 к нему соответствуют бумажному носителю</w:t>
      </w:r>
    </w:p>
    <w:p w:rsidR="00AB55A6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B55A6" w:rsidRPr="006F57AC" w:rsidRDefault="00AB55A6" w:rsidP="00AB55A6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57A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6"/>
        <w:gridCol w:w="2669"/>
        <w:gridCol w:w="2748"/>
      </w:tblGrid>
      <w:tr w:rsidR="00AB55A6" w:rsidRPr="006F57AC" w:rsidTr="003B4CD4">
        <w:trPr>
          <w:trHeight w:val="620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</w:tcPr>
          <w:p w:rsidR="00AB55A6" w:rsidRPr="006F57AC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AB55A6" w:rsidRPr="006F57AC" w:rsidRDefault="00AB55A6" w:rsidP="003B4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AB55A6" w:rsidRPr="006F57AC" w:rsidRDefault="00AB55A6" w:rsidP="003B4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F57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Т.Ю. Минеева</w:t>
            </w:r>
          </w:p>
        </w:tc>
      </w:tr>
    </w:tbl>
    <w:p w:rsidR="00AB55A6" w:rsidRDefault="00AB55A6" w:rsidP="00AB55A6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</w:p>
    <w:p w:rsidR="00AB55A6" w:rsidRPr="00E76C43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E76C43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E76C43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E76C43" w:rsidRDefault="00AB55A6" w:rsidP="00AB55A6">
      <w:pPr>
        <w:shd w:val="clear" w:color="auto" w:fill="FFFFFF"/>
        <w:spacing w:after="0" w:line="302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55A6" w:rsidRPr="00E76C43" w:rsidRDefault="00AB55A6" w:rsidP="00AB55A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B55A6" w:rsidRPr="00E76C43" w:rsidRDefault="00AB55A6" w:rsidP="00AB55A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B55A6" w:rsidRPr="00E76C43" w:rsidRDefault="00AB55A6" w:rsidP="00AB55A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AB55A6" w:rsidRPr="00E76C43" w:rsidRDefault="00AB55A6" w:rsidP="00AB55A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24878" w:rsidRDefault="00724878"/>
    <w:p w:rsidR="00765447" w:rsidRDefault="00765447"/>
    <w:p w:rsidR="00765447" w:rsidRDefault="00765447"/>
    <w:p w:rsidR="00765447" w:rsidRDefault="00765447"/>
    <w:p w:rsidR="00765447" w:rsidRDefault="00765447"/>
    <w:p w:rsidR="00B10534" w:rsidRPr="00C34322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B10534" w:rsidRPr="00C34322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B10534" w:rsidRDefault="00B10534" w:rsidP="00B10534">
      <w:pPr>
        <w:spacing w:after="0" w:line="240" w:lineRule="auto"/>
        <w:ind w:left="5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 </w:t>
      </w:r>
      <w:r w:rsidRPr="00C343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</w:t>
      </w:r>
    </w:p>
    <w:p w:rsidR="00B10534" w:rsidRPr="0084027B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10534" w:rsidRPr="0043461C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</w:t>
      </w:r>
      <w:r w:rsid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>60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10534" w:rsidRPr="0043461C" w:rsidRDefault="00B10534" w:rsidP="00B10534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 городского округа муниципального образования «город Саянск»</w:t>
      </w:r>
    </w:p>
    <w:p w:rsidR="00B10534" w:rsidRPr="0043461C" w:rsidRDefault="00B10534" w:rsidP="00B10534">
      <w:pPr>
        <w:spacing w:after="0" w:line="240" w:lineRule="auto"/>
        <w:ind w:left="50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27.06.2013 № 110-37-822-13</w:t>
      </w:r>
    </w:p>
    <w:p w:rsidR="00B10534" w:rsidRPr="00193D9F" w:rsidRDefault="00B10534" w:rsidP="00765447">
      <w:pPr>
        <w:spacing w:after="0" w:line="240" w:lineRule="auto"/>
        <w:ind w:left="50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0534" w:rsidRPr="00B10534" w:rsidRDefault="00B10534" w:rsidP="00B105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0534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</w:t>
      </w:r>
    </w:p>
    <w:p w:rsidR="008A0499" w:rsidRPr="008A0499" w:rsidRDefault="008A0499" w:rsidP="008A04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границы прилегающ</w:t>
      </w:r>
      <w:r w:rsidR="00193D9F">
        <w:rPr>
          <w:rFonts w:ascii="Times New Roman" w:eastAsia="Times New Roman" w:hAnsi="Times New Roman" w:cs="Times New Roman"/>
          <w:sz w:val="26"/>
          <w:szCs w:val="26"/>
          <w:lang w:eastAsia="ru-RU"/>
        </w:rPr>
        <w:t>их</w:t>
      </w:r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территори</w:t>
      </w:r>
      <w:r w:rsidR="00193D9F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местам нахождения источников повышенной опасности акционерного общества</w:t>
      </w:r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«Саянскхимпласт», на котор</w:t>
      </w:r>
      <w:r w:rsidR="005D6024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bookmarkStart w:id="0" w:name="_GoBack"/>
      <w:bookmarkEnd w:id="0"/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допускается розничная продажа алкогольной продукции, г. Саянск, </w:t>
      </w:r>
      <w:proofErr w:type="spellStart"/>
      <w:r w:rsidRPr="008A049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Промплощадка</w:t>
      </w:r>
      <w:proofErr w:type="spellEnd"/>
    </w:p>
    <w:p w:rsidR="00B10534" w:rsidRDefault="00AB08FC" w:rsidP="00AB08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</w:t>
      </w:r>
    </w:p>
    <w:p w:rsidR="00AB08FC" w:rsidRDefault="00AB08FC" w:rsidP="00AB08F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93540E1" wp14:editId="7B06B986">
            <wp:extent cx="5809522" cy="4197927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17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F1B" w:rsidRPr="004A3934" w:rsidRDefault="00F63F1B" w:rsidP="00F63F1B">
      <w:pPr>
        <w:pStyle w:val="1"/>
        <w:jc w:val="center"/>
        <w:rPr>
          <w:rFonts w:ascii="Times New Roman" w:hAnsi="Times New Roman" w:cs="Times New Roman"/>
        </w:rPr>
      </w:pPr>
      <w:r w:rsidRPr="004A3934">
        <w:rPr>
          <w:rFonts w:ascii="Times New Roman" w:hAnsi="Times New Roman" w:cs="Times New Roman"/>
        </w:rPr>
        <w:t>Масштаб 1:</w:t>
      </w:r>
      <w:r w:rsidR="008A0499">
        <w:rPr>
          <w:rFonts w:ascii="Times New Roman" w:hAnsi="Times New Roman" w:cs="Times New Roman"/>
        </w:rPr>
        <w:t>10</w:t>
      </w:r>
      <w:r w:rsidRPr="004A3934">
        <w:rPr>
          <w:rFonts w:ascii="Times New Roman" w:hAnsi="Times New Roman" w:cs="Times New Roman"/>
        </w:rPr>
        <w:t>000</w:t>
      </w:r>
    </w:p>
    <w:p w:rsidR="00BA62CD" w:rsidRPr="00BA62CD" w:rsidRDefault="00BA62CD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D75F9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75F9C">
        <w:rPr>
          <w:rFonts w:ascii="Times New Roman" w:eastAsia="Times New Roman" w:hAnsi="Times New Roman" w:cs="Times New Roman"/>
          <w:lang w:eastAsia="ru-RU"/>
        </w:rPr>
        <w:t>Условные обозначения:</w:t>
      </w:r>
    </w:p>
    <w:p w:rsidR="0084027B" w:rsidRPr="00BA62CD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FE1017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8BD0C" wp14:editId="27C95CB0">
                <wp:simplePos x="0" y="0"/>
                <wp:positionH relativeFrom="column">
                  <wp:posOffset>43815</wp:posOffset>
                </wp:positionH>
                <wp:positionV relativeFrom="paragraph">
                  <wp:posOffset>10160</wp:posOffset>
                </wp:positionV>
                <wp:extent cx="342900" cy="114300"/>
                <wp:effectExtent l="0" t="0" r="19050" b="1905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45pt;margin-top:.8pt;width:27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" fillcolor="#0070c0" strokecolor="black [3213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граница прилегающей территории, на которой не допускается розничная продажа      </w:t>
      </w:r>
    </w:p>
    <w:p w:rsidR="0084027B" w:rsidRPr="00FE1017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800F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E1017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алкогольной  продукции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BA62CD" w:rsidRDefault="00BA62CD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23CEC" w:rsidRPr="0084027B" w:rsidRDefault="00323CEC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Мэр городского округа муниципального</w:t>
      </w: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О.В.Боровский</w:t>
      </w:r>
      <w:proofErr w:type="spellEnd"/>
    </w:p>
    <w:p w:rsidR="0084027B" w:rsidRPr="0084027B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4027B" w:rsidRPr="0043461C" w:rsidRDefault="0084027B" w:rsidP="0084027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исп. Минеева Т.Ю.</w:t>
      </w:r>
    </w:p>
    <w:p w:rsidR="0084027B" w:rsidRDefault="0084027B" w:rsidP="0084027B">
      <w:pPr>
        <w:spacing w:after="0" w:line="240" w:lineRule="auto"/>
      </w:pPr>
      <w:r w:rsidRPr="00434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 5-72-42</w:t>
      </w:r>
    </w:p>
    <w:sectPr w:rsidR="00840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A6"/>
    <w:rsid w:val="00056B86"/>
    <w:rsid w:val="00131CCD"/>
    <w:rsid w:val="00193D9F"/>
    <w:rsid w:val="001B5789"/>
    <w:rsid w:val="00224820"/>
    <w:rsid w:val="00323CEC"/>
    <w:rsid w:val="004153C2"/>
    <w:rsid w:val="004F7377"/>
    <w:rsid w:val="00550F4B"/>
    <w:rsid w:val="00590DEB"/>
    <w:rsid w:val="005D29C9"/>
    <w:rsid w:val="005D6024"/>
    <w:rsid w:val="00653CFA"/>
    <w:rsid w:val="006619DB"/>
    <w:rsid w:val="006733D0"/>
    <w:rsid w:val="006936CE"/>
    <w:rsid w:val="00724878"/>
    <w:rsid w:val="00765447"/>
    <w:rsid w:val="007A712D"/>
    <w:rsid w:val="007C15DC"/>
    <w:rsid w:val="00800FC7"/>
    <w:rsid w:val="00831222"/>
    <w:rsid w:val="0084027B"/>
    <w:rsid w:val="008A0499"/>
    <w:rsid w:val="008B49F6"/>
    <w:rsid w:val="009221C7"/>
    <w:rsid w:val="009B086F"/>
    <w:rsid w:val="00A06F1D"/>
    <w:rsid w:val="00A41F39"/>
    <w:rsid w:val="00A53C39"/>
    <w:rsid w:val="00A56BAA"/>
    <w:rsid w:val="00A97EF4"/>
    <w:rsid w:val="00AB08FC"/>
    <w:rsid w:val="00AB1040"/>
    <w:rsid w:val="00AB55A6"/>
    <w:rsid w:val="00B10534"/>
    <w:rsid w:val="00BA62CD"/>
    <w:rsid w:val="00C53619"/>
    <w:rsid w:val="00D02970"/>
    <w:rsid w:val="00D86A71"/>
    <w:rsid w:val="00E65840"/>
    <w:rsid w:val="00ED0F53"/>
    <w:rsid w:val="00EF301E"/>
    <w:rsid w:val="00EF77A7"/>
    <w:rsid w:val="00F21AAF"/>
    <w:rsid w:val="00F63F1B"/>
    <w:rsid w:val="00F9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55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4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63F1B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55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447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F63F1B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_&#26625;&#29696;&#29696;&#28672;&#14848;&#12032;&#12032;&#29440;&#24832;&#30976;&#24832;&#28160;&#29440;&#27392;&#11520;&#28672;&#29184;&#24832;&#30208;&#28416;&#11776;&#29184;&#29952;&#10496;&#11264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34</cp:revision>
  <dcterms:created xsi:type="dcterms:W3CDTF">2022-07-27T07:30:00Z</dcterms:created>
  <dcterms:modified xsi:type="dcterms:W3CDTF">2023-03-01T06:19:00Z</dcterms:modified>
</cp:coreProperties>
</file>