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85"/>
        <w:gridCol w:w="709"/>
      </w:tblGrid>
      <w:tr w:rsidR="00761642" w:rsidTr="0025106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85" w:type="dxa"/>
          </w:tcPr>
          <w:p w:rsidR="00761642" w:rsidRPr="00C53C96" w:rsidRDefault="00CD0898" w:rsidP="00C53C96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r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D60C5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</w:t>
            </w:r>
            <w:r w:rsidR="000D60C5" w:rsidRPr="000D60C5">
              <w:rPr>
                <w:rFonts w:hint="eastAsia"/>
                <w:sz w:val="24"/>
                <w:szCs w:val="24"/>
              </w:rPr>
              <w:t>Поряд</w:t>
            </w:r>
            <w:r w:rsidR="000D60C5">
              <w:rPr>
                <w:sz w:val="24"/>
                <w:szCs w:val="24"/>
              </w:rPr>
              <w:t>ка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проведения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рейтингового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голосования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по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выбору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общественных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территорий</w:t>
            </w:r>
            <w:r w:rsidR="000D60C5" w:rsidRPr="000D60C5">
              <w:rPr>
                <w:sz w:val="24"/>
                <w:szCs w:val="24"/>
              </w:rPr>
              <w:t xml:space="preserve">, </w:t>
            </w:r>
            <w:r w:rsidR="000D60C5" w:rsidRPr="000D60C5">
              <w:rPr>
                <w:rFonts w:hint="eastAsia"/>
                <w:sz w:val="24"/>
                <w:szCs w:val="24"/>
              </w:rPr>
              <w:t>подлежащих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благоустройству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в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первоочередном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порядке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с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применением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целевой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модели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по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вовлечению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граждан</w:t>
            </w:r>
            <w:r w:rsidR="000D60C5" w:rsidRPr="000D60C5">
              <w:rPr>
                <w:sz w:val="24"/>
                <w:szCs w:val="24"/>
              </w:rPr>
              <w:t xml:space="preserve">, </w:t>
            </w:r>
            <w:r w:rsidR="000D60C5" w:rsidRPr="000D60C5">
              <w:rPr>
                <w:rFonts w:hint="eastAsia"/>
                <w:sz w:val="24"/>
                <w:szCs w:val="24"/>
              </w:rPr>
              <w:t>принимающих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участие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в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решении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вопросов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развития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городской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среды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на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0D60C5" w:rsidRPr="000D60C5">
              <w:rPr>
                <w:rFonts w:hint="eastAsia"/>
                <w:sz w:val="24"/>
                <w:szCs w:val="24"/>
              </w:rPr>
              <w:t>территории</w:t>
            </w:r>
            <w:r w:rsidR="000D60C5" w:rsidRPr="000D60C5">
              <w:rPr>
                <w:sz w:val="24"/>
                <w:szCs w:val="24"/>
              </w:rPr>
              <w:t xml:space="preserve"> </w:t>
            </w:r>
            <w:r w:rsidR="00C53C96" w:rsidRPr="00CD0898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C53C96">
              <w:rPr>
                <w:rFonts w:eastAsia="Calibri"/>
                <w:sz w:val="24"/>
                <w:szCs w:val="24"/>
                <w:lang w:eastAsia="en-US"/>
              </w:rPr>
              <w:t xml:space="preserve"> «город Саянск»</w:t>
            </w:r>
            <w:bookmarkEnd w:id="0"/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520B74" w:rsidRDefault="00520B74" w:rsidP="00520B74">
      <w:pPr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520B74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муниципального образования «город Саянск»</w:t>
      </w:r>
      <w:r w:rsidRPr="00520B74">
        <w:rPr>
          <w:sz w:val="28"/>
          <w:szCs w:val="28"/>
        </w:rPr>
        <w:t xml:space="preserve"> федерального проекта «Формирование комфортной городской среды» национального проекта «Жилье и городская среда», регионального проекта Иркутской области «Формирование комфортной городской среды в Иркутской области»</w:t>
      </w:r>
      <w:r>
        <w:rPr>
          <w:sz w:val="28"/>
          <w:szCs w:val="28"/>
        </w:rPr>
        <w:t xml:space="preserve">, муниципальной программы 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«Формирование </w:t>
      </w:r>
      <w:r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городской среды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«город Саянск»</w:t>
      </w:r>
      <w:r w:rsidRPr="001F0944">
        <w:rPr>
          <w:color w:val="000000"/>
          <w:sz w:val="28"/>
          <w:szCs w:val="28"/>
          <w:bdr w:val="none" w:sz="0" w:space="0" w:color="auto" w:frame="1"/>
        </w:rPr>
        <w:t>» на 201</w:t>
      </w:r>
      <w:r>
        <w:rPr>
          <w:color w:val="000000"/>
          <w:sz w:val="28"/>
          <w:szCs w:val="28"/>
          <w:bdr w:val="none" w:sz="0" w:space="0" w:color="auto" w:frame="1"/>
        </w:rPr>
        <w:t>8-2024</w:t>
      </w:r>
      <w:r w:rsidRPr="001F0944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>
        <w:rPr>
          <w:color w:val="000000"/>
          <w:sz w:val="28"/>
          <w:szCs w:val="28"/>
          <w:bdr w:val="none" w:sz="0" w:space="0" w:color="auto" w:frame="1"/>
        </w:rPr>
        <w:t>ы»</w:t>
      </w:r>
      <w:r w:rsidR="00CD0898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D0898" w:rsidRPr="004763BB"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CD0898" w:rsidRPr="004763BB">
        <w:rPr>
          <w:rFonts w:eastAsia="Calibri"/>
          <w:sz w:val="28"/>
          <w:szCs w:val="28"/>
          <w:lang w:eastAsia="en-US"/>
        </w:rPr>
        <w:t xml:space="preserve"> </w:t>
      </w:r>
      <w:r w:rsidR="006F0B80" w:rsidRPr="004763BB">
        <w:rPr>
          <w:sz w:val="28"/>
          <w:szCs w:val="28"/>
        </w:rPr>
        <w:t xml:space="preserve">постановлением Правительства </w:t>
      </w:r>
      <w:r w:rsidR="00251068" w:rsidRPr="004763BB">
        <w:rPr>
          <w:sz w:val="28"/>
          <w:szCs w:val="28"/>
        </w:rPr>
        <w:t>Иркутской области</w:t>
      </w:r>
      <w:r w:rsidR="006F0B80" w:rsidRPr="004763BB">
        <w:rPr>
          <w:sz w:val="28"/>
          <w:szCs w:val="28"/>
        </w:rPr>
        <w:t xml:space="preserve"> от</w:t>
      </w:r>
      <w:proofErr w:type="gramEnd"/>
      <w:r w:rsidR="006F0B80" w:rsidRPr="004763BB">
        <w:rPr>
          <w:sz w:val="28"/>
          <w:szCs w:val="28"/>
        </w:rPr>
        <w:t xml:space="preserve"> </w:t>
      </w:r>
      <w:proofErr w:type="gramStart"/>
      <w:r w:rsidR="006F0B80" w:rsidRPr="004763BB">
        <w:rPr>
          <w:sz w:val="28"/>
          <w:szCs w:val="28"/>
        </w:rPr>
        <w:t>1</w:t>
      </w:r>
      <w:r w:rsidR="00251068" w:rsidRPr="004763BB">
        <w:rPr>
          <w:sz w:val="28"/>
          <w:szCs w:val="28"/>
        </w:rPr>
        <w:t>5.02.2021</w:t>
      </w:r>
      <w:r w:rsidR="006F0B80" w:rsidRPr="004763BB">
        <w:rPr>
          <w:sz w:val="28"/>
          <w:szCs w:val="28"/>
        </w:rPr>
        <w:t xml:space="preserve"> № </w:t>
      </w:r>
      <w:r w:rsidR="004763BB" w:rsidRPr="004763BB">
        <w:rPr>
          <w:sz w:val="28"/>
          <w:szCs w:val="28"/>
        </w:rPr>
        <w:t>78-пп</w:t>
      </w:r>
      <w:r w:rsidR="006F0B80" w:rsidRPr="004763BB">
        <w:rPr>
          <w:sz w:val="28"/>
          <w:szCs w:val="28"/>
        </w:rPr>
        <w:t xml:space="preserve"> «О</w:t>
      </w:r>
      <w:r w:rsidR="004763BB" w:rsidRPr="004763BB">
        <w:rPr>
          <w:sz w:val="28"/>
          <w:szCs w:val="28"/>
        </w:rPr>
        <w:t xml:space="preserve"> внесении изменений в Порядок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области»</w:t>
      </w:r>
      <w:r w:rsidR="006F0B80" w:rsidRPr="004763BB">
        <w:rPr>
          <w:sz w:val="28"/>
          <w:szCs w:val="28"/>
        </w:rPr>
        <w:t>,</w:t>
      </w:r>
      <w:r w:rsidR="006F0B80">
        <w:rPr>
          <w:sz w:val="28"/>
          <w:szCs w:val="28"/>
        </w:rPr>
        <w:t xml:space="preserve"> </w:t>
      </w:r>
      <w:r w:rsidR="00CD0898" w:rsidRPr="00CD0898">
        <w:rPr>
          <w:rFonts w:eastAsia="Calibri"/>
          <w:sz w:val="28"/>
          <w:szCs w:val="28"/>
          <w:lang w:eastAsia="en-US"/>
        </w:rPr>
        <w:t>статьей 33 Федерального закона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0C7E08">
        <w:rPr>
          <w:sz w:val="28"/>
          <w:szCs w:val="28"/>
        </w:rPr>
        <w:t xml:space="preserve"> </w:t>
      </w:r>
      <w:r w:rsidR="00141BF7">
        <w:rPr>
          <w:sz w:val="28"/>
          <w:szCs w:val="28"/>
        </w:rPr>
        <w:t>38 Устава муниципального</w:t>
      </w:r>
      <w:proofErr w:type="gramEnd"/>
      <w:r w:rsidR="00141BF7">
        <w:rPr>
          <w:sz w:val="28"/>
          <w:szCs w:val="28"/>
        </w:rPr>
        <w:t xml:space="preserve">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141BF7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1. Утвердить </w:t>
      </w:r>
      <w:r w:rsidR="00520B74" w:rsidRPr="00520B74">
        <w:rPr>
          <w:rFonts w:hint="eastAsia"/>
          <w:sz w:val="28"/>
          <w:szCs w:val="28"/>
        </w:rPr>
        <w:t>Поряд</w:t>
      </w:r>
      <w:r w:rsidR="00520B74">
        <w:rPr>
          <w:sz w:val="28"/>
          <w:szCs w:val="28"/>
        </w:rPr>
        <w:t>ок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проведения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рейтингового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голосования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по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выбору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общественных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территорий</w:t>
      </w:r>
      <w:r w:rsidR="00520B74" w:rsidRPr="00520B74">
        <w:rPr>
          <w:sz w:val="28"/>
          <w:szCs w:val="28"/>
        </w:rPr>
        <w:t xml:space="preserve">, </w:t>
      </w:r>
      <w:r w:rsidR="00520B74" w:rsidRPr="00520B74">
        <w:rPr>
          <w:rFonts w:hint="eastAsia"/>
          <w:sz w:val="28"/>
          <w:szCs w:val="28"/>
        </w:rPr>
        <w:t>подлежащих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благоустройству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в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первоочередном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порядке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с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применением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целевой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модели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по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вовлечению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граждан</w:t>
      </w:r>
      <w:r w:rsidR="00520B74" w:rsidRPr="00520B74">
        <w:rPr>
          <w:sz w:val="28"/>
          <w:szCs w:val="28"/>
        </w:rPr>
        <w:t xml:space="preserve">, </w:t>
      </w:r>
      <w:r w:rsidR="00520B74" w:rsidRPr="00520B74">
        <w:rPr>
          <w:rFonts w:hint="eastAsia"/>
          <w:sz w:val="28"/>
          <w:szCs w:val="28"/>
        </w:rPr>
        <w:t>принимающих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участие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в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решении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вопросов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развития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городской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среды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на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hint="eastAsia"/>
          <w:sz w:val="28"/>
          <w:szCs w:val="28"/>
        </w:rPr>
        <w:t>территории</w:t>
      </w:r>
      <w:r w:rsidR="00520B74" w:rsidRPr="00520B74">
        <w:rPr>
          <w:sz w:val="28"/>
          <w:szCs w:val="28"/>
        </w:rPr>
        <w:t xml:space="preserve"> </w:t>
      </w:r>
      <w:r w:rsidR="00520B74" w:rsidRPr="00520B74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="009D0A96" w:rsidRPr="00520B74">
        <w:rPr>
          <w:rFonts w:eastAsia="Calibri"/>
          <w:sz w:val="28"/>
          <w:szCs w:val="28"/>
          <w:lang w:eastAsia="en-US"/>
        </w:rPr>
        <w:t xml:space="preserve"> согласно </w:t>
      </w:r>
      <w:r w:rsidRPr="00520B74">
        <w:rPr>
          <w:rFonts w:eastAsia="Calibri"/>
          <w:sz w:val="28"/>
          <w:szCs w:val="28"/>
          <w:lang w:eastAsia="en-US"/>
        </w:rPr>
        <w:t>приложени</w:t>
      </w:r>
      <w:r w:rsidR="009D0A96" w:rsidRPr="00520B74">
        <w:rPr>
          <w:rFonts w:eastAsia="Calibri"/>
          <w:sz w:val="28"/>
          <w:szCs w:val="28"/>
          <w:lang w:eastAsia="en-US"/>
        </w:rPr>
        <w:t>ю</w:t>
      </w:r>
      <w:r w:rsidRPr="00520B74">
        <w:rPr>
          <w:rFonts w:eastAsia="Calibri"/>
          <w:sz w:val="28"/>
          <w:szCs w:val="28"/>
          <w:lang w:eastAsia="en-US"/>
        </w:rPr>
        <w:t xml:space="preserve"> </w:t>
      </w:r>
      <w:r w:rsidR="009D0A96">
        <w:rPr>
          <w:rFonts w:eastAsia="Calibri"/>
          <w:sz w:val="28"/>
          <w:szCs w:val="28"/>
          <w:lang w:eastAsia="en-US"/>
        </w:rPr>
        <w:t>к настоящему постановлению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8412CD" w:rsidRDefault="008412CD" w:rsidP="008412CD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постановление опубликовать </w:t>
      </w:r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на «Официальном </w:t>
      </w:r>
      <w:proofErr w:type="gramStart"/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>интернет-портале</w:t>
      </w:r>
      <w:proofErr w:type="gramEnd"/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 правовой информации городского округа муниципального образования «город Саянск» (</w:t>
      </w:r>
      <w:hyperlink r:id="rId9" w:history="1">
        <w:r w:rsidRPr="00876277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</w:t>
      </w:r>
      <w:r w:rsidRPr="00876277">
        <w:rPr>
          <w:rFonts w:eastAsiaTheme="minorHAnsi"/>
          <w:color w:val="000000"/>
          <w:sz w:val="28"/>
          <w:szCs w:val="28"/>
          <w:lang w:val="x-none" w:eastAsia="en-US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F15858" w:rsidRDefault="008412CD" w:rsidP="0084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постановления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Pr="00B344F8" w:rsidRDefault="008412CD" w:rsidP="008412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постановление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483831" w:rsidRDefault="00483831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4452A5" w:rsidRDefault="00790C9A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4452A5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F15858" w:rsidRPr="00DC2696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F491C"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EC63B6">
        <w:rPr>
          <w:sz w:val="28"/>
          <w:szCs w:val="28"/>
        </w:rPr>
        <w:t xml:space="preserve">            </w:t>
      </w:r>
      <w:r w:rsidR="00790C9A">
        <w:rPr>
          <w:sz w:val="28"/>
          <w:szCs w:val="28"/>
        </w:rPr>
        <w:t>О.В.</w:t>
      </w:r>
      <w:r w:rsidR="00EC63B6">
        <w:rPr>
          <w:sz w:val="28"/>
          <w:szCs w:val="28"/>
        </w:rPr>
        <w:t xml:space="preserve"> </w:t>
      </w:r>
      <w:r w:rsidR="00790C9A">
        <w:rPr>
          <w:sz w:val="28"/>
          <w:szCs w:val="28"/>
        </w:rPr>
        <w:t>Боровский</w:t>
      </w:r>
    </w:p>
    <w:p w:rsidR="00DC2696" w:rsidRDefault="00DC2696" w:rsidP="00F15858">
      <w:pPr>
        <w:pStyle w:val="ConsPlusTitle"/>
        <w:rPr>
          <w:b w:val="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9D0A96" w:rsidRDefault="009D0A96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4763BB" w:rsidRDefault="004763BB" w:rsidP="00023E4A">
      <w:pPr>
        <w:pStyle w:val="ConsPlusTitle"/>
        <w:rPr>
          <w:b w:val="0"/>
          <w:sz w:val="20"/>
          <w:szCs w:val="20"/>
        </w:rPr>
      </w:pPr>
    </w:p>
    <w:p w:rsidR="004763BB" w:rsidRDefault="004763BB" w:rsidP="00023E4A">
      <w:pPr>
        <w:pStyle w:val="ConsPlusTitle"/>
        <w:rPr>
          <w:b w:val="0"/>
          <w:sz w:val="20"/>
          <w:szCs w:val="20"/>
        </w:rPr>
      </w:pPr>
    </w:p>
    <w:p w:rsidR="008412CD" w:rsidRDefault="008412CD" w:rsidP="00023E4A">
      <w:pPr>
        <w:pStyle w:val="ConsPlusTitle"/>
        <w:rPr>
          <w:b w:val="0"/>
          <w:sz w:val="20"/>
          <w:szCs w:val="20"/>
        </w:rPr>
      </w:pPr>
    </w:p>
    <w:p w:rsidR="008F121A" w:rsidRDefault="008F121A" w:rsidP="00023E4A">
      <w:pPr>
        <w:pStyle w:val="ConsPlusTitle"/>
        <w:rPr>
          <w:b w:val="0"/>
          <w:sz w:val="20"/>
          <w:szCs w:val="20"/>
        </w:rPr>
      </w:pPr>
    </w:p>
    <w:p w:rsidR="008F121A" w:rsidRPr="009D0A96" w:rsidRDefault="0055355F" w:rsidP="00023E4A">
      <w:pPr>
        <w:pStyle w:val="ConsPlusTitle"/>
        <w:rPr>
          <w:b w:val="0"/>
        </w:rPr>
      </w:pPr>
      <w:r w:rsidRPr="009D0A96">
        <w:rPr>
          <w:b w:val="0"/>
        </w:rPr>
        <w:t>Жукова С.Ю.</w:t>
      </w:r>
    </w:p>
    <w:p w:rsidR="00023E4A" w:rsidRPr="009D0A96" w:rsidRDefault="00F15858" w:rsidP="00023E4A">
      <w:pPr>
        <w:pStyle w:val="ConsPlusTitle"/>
        <w:rPr>
          <w:b w:val="0"/>
        </w:rPr>
      </w:pPr>
      <w:r w:rsidRPr="009D0A96">
        <w:rPr>
          <w:b w:val="0"/>
        </w:rPr>
        <w:t>5</w:t>
      </w:r>
      <w:r w:rsidR="0055355F" w:rsidRPr="009D0A96">
        <w:rPr>
          <w:b w:val="0"/>
        </w:rPr>
        <w:t>-</w:t>
      </w:r>
      <w:r w:rsidRPr="009D0A96">
        <w:rPr>
          <w:b w:val="0"/>
        </w:rPr>
        <w:t>26</w:t>
      </w:r>
      <w:r w:rsidR="0055355F" w:rsidRPr="009D0A96">
        <w:rPr>
          <w:b w:val="0"/>
        </w:rPr>
        <w:t>-</w:t>
      </w:r>
      <w:r w:rsidRPr="009D0A96">
        <w:rPr>
          <w:b w:val="0"/>
        </w:rPr>
        <w:t>77</w:t>
      </w:r>
    </w:p>
    <w:p w:rsidR="008412CD" w:rsidRPr="008412CD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412CD">
        <w:rPr>
          <w:bCs/>
          <w:sz w:val="22"/>
          <w:szCs w:val="22"/>
        </w:rPr>
        <w:lastRenderedPageBreak/>
        <w:t xml:space="preserve">Приложение </w:t>
      </w:r>
    </w:p>
    <w:p w:rsidR="008412CD" w:rsidRPr="008412CD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412CD">
        <w:rPr>
          <w:bCs/>
          <w:sz w:val="22"/>
          <w:szCs w:val="22"/>
        </w:rPr>
        <w:t>к постановлению администрации</w:t>
      </w:r>
    </w:p>
    <w:p w:rsidR="008412CD" w:rsidRPr="008412CD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412CD">
        <w:rPr>
          <w:bCs/>
          <w:sz w:val="22"/>
          <w:szCs w:val="22"/>
        </w:rPr>
        <w:t xml:space="preserve"> городского округа муниципального </w:t>
      </w:r>
    </w:p>
    <w:p w:rsidR="008412CD" w:rsidRPr="008412CD" w:rsidRDefault="008412CD" w:rsidP="008412CD">
      <w:pPr>
        <w:framePr w:hSpace="180" w:wrap="around" w:vAnchor="text" w:hAnchor="margin" w:xAlign="right" w:y="27"/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  <w:r w:rsidRPr="008412CD">
        <w:rPr>
          <w:bCs/>
          <w:sz w:val="22"/>
          <w:szCs w:val="22"/>
        </w:rPr>
        <w:t>образования «город Саянск»</w:t>
      </w:r>
    </w:p>
    <w:p w:rsidR="00D45131" w:rsidRDefault="008412CD" w:rsidP="008412C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412C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8412CD">
        <w:rPr>
          <w:sz w:val="22"/>
          <w:szCs w:val="22"/>
        </w:rPr>
        <w:t xml:space="preserve"> от  ______________  № _____________</w:t>
      </w:r>
      <w:r>
        <w:rPr>
          <w:sz w:val="22"/>
          <w:szCs w:val="22"/>
        </w:rPr>
        <w:t>__</w:t>
      </w:r>
    </w:p>
    <w:p w:rsidR="009D0A96" w:rsidRPr="009D0A96" w:rsidRDefault="009D0A96" w:rsidP="009D0A96">
      <w:pPr>
        <w:jc w:val="right"/>
        <w:rPr>
          <w:rFonts w:eastAsia="Calibri"/>
          <w:sz w:val="28"/>
          <w:szCs w:val="28"/>
          <w:lang w:eastAsia="en-US"/>
        </w:rPr>
      </w:pPr>
    </w:p>
    <w:p w:rsidR="008412CD" w:rsidRDefault="008412CD" w:rsidP="009D0A96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F12276" w:rsidRDefault="00F1227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12276">
        <w:rPr>
          <w:rFonts w:hint="eastAsia"/>
          <w:b/>
          <w:sz w:val="28"/>
          <w:szCs w:val="28"/>
        </w:rPr>
        <w:t>Поряд</w:t>
      </w:r>
      <w:r w:rsidRPr="00F12276">
        <w:rPr>
          <w:b/>
          <w:sz w:val="28"/>
          <w:szCs w:val="28"/>
        </w:rPr>
        <w:t xml:space="preserve">ок </w:t>
      </w:r>
      <w:r w:rsidRPr="00F12276">
        <w:rPr>
          <w:rFonts w:hint="eastAsia"/>
          <w:b/>
          <w:sz w:val="28"/>
          <w:szCs w:val="28"/>
        </w:rPr>
        <w:t>проведения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рейтингового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голосования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по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выбору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общественных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территорий</w:t>
      </w:r>
      <w:r w:rsidRPr="00F12276">
        <w:rPr>
          <w:b/>
          <w:sz w:val="28"/>
          <w:szCs w:val="28"/>
        </w:rPr>
        <w:t xml:space="preserve">, </w:t>
      </w:r>
      <w:r w:rsidRPr="00F12276">
        <w:rPr>
          <w:rFonts w:hint="eastAsia"/>
          <w:b/>
          <w:sz w:val="28"/>
          <w:szCs w:val="28"/>
        </w:rPr>
        <w:t>подлежащих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благоустройству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в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первоочередном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порядке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с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применением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целевой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модели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по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вовлечению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граждан</w:t>
      </w:r>
      <w:r w:rsidRPr="00F12276">
        <w:rPr>
          <w:b/>
          <w:sz w:val="28"/>
          <w:szCs w:val="28"/>
        </w:rPr>
        <w:t xml:space="preserve">, </w:t>
      </w:r>
      <w:r w:rsidRPr="00F12276">
        <w:rPr>
          <w:rFonts w:hint="eastAsia"/>
          <w:b/>
          <w:sz w:val="28"/>
          <w:szCs w:val="28"/>
        </w:rPr>
        <w:t>принимающих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участие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в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решении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вопросов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развития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городской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среды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на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hint="eastAsia"/>
          <w:b/>
          <w:sz w:val="28"/>
          <w:szCs w:val="28"/>
        </w:rPr>
        <w:t>территории</w:t>
      </w:r>
      <w:r w:rsidRPr="00F12276">
        <w:rPr>
          <w:b/>
          <w:sz w:val="28"/>
          <w:szCs w:val="28"/>
        </w:rPr>
        <w:t xml:space="preserve"> </w:t>
      </w:r>
      <w:r w:rsidRPr="00F12276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</w:p>
    <w:p w:rsidR="009D0A96" w:rsidRPr="00F12276" w:rsidRDefault="00F12276" w:rsidP="009D0A9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12276">
        <w:rPr>
          <w:rFonts w:eastAsia="Calibri"/>
          <w:b/>
          <w:sz w:val="28"/>
          <w:szCs w:val="28"/>
          <w:lang w:eastAsia="en-US"/>
        </w:rPr>
        <w:t>«город Саянск»</w:t>
      </w:r>
    </w:p>
    <w:p w:rsidR="009D0A96" w:rsidRPr="009D0A96" w:rsidRDefault="009D0A96" w:rsidP="009D0A9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12276" w:rsidRDefault="00F12276" w:rsidP="00F122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276" w:rsidRPr="00F12276" w:rsidRDefault="00F12276" w:rsidP="00F1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1. Настоящий Порядок регулирует вопросы </w:t>
      </w:r>
      <w:r w:rsidR="00251285" w:rsidRPr="00520B74">
        <w:rPr>
          <w:rFonts w:hint="eastAsia"/>
          <w:sz w:val="28"/>
          <w:szCs w:val="28"/>
        </w:rPr>
        <w:t>проведения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рейтингового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голосования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по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выбору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общественных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территорий</w:t>
      </w:r>
      <w:r w:rsidR="00251285" w:rsidRPr="00520B74">
        <w:rPr>
          <w:sz w:val="28"/>
          <w:szCs w:val="28"/>
        </w:rPr>
        <w:t xml:space="preserve">, </w:t>
      </w:r>
      <w:r w:rsidR="00251285" w:rsidRPr="00520B74">
        <w:rPr>
          <w:rFonts w:hint="eastAsia"/>
          <w:sz w:val="28"/>
          <w:szCs w:val="28"/>
        </w:rPr>
        <w:t>подлежащих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благоустройству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в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первоочередном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порядке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с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применением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целевой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модели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по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вовлечению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граждан</w:t>
      </w:r>
      <w:r w:rsidR="00251285" w:rsidRPr="00520B74">
        <w:rPr>
          <w:sz w:val="28"/>
          <w:szCs w:val="28"/>
        </w:rPr>
        <w:t xml:space="preserve">, </w:t>
      </w:r>
      <w:r w:rsidR="00251285" w:rsidRPr="00520B74">
        <w:rPr>
          <w:rFonts w:hint="eastAsia"/>
          <w:sz w:val="28"/>
          <w:szCs w:val="28"/>
        </w:rPr>
        <w:t>принимающих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участие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в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решении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вопросов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развития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городской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среды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на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hint="eastAsia"/>
          <w:sz w:val="28"/>
          <w:szCs w:val="28"/>
        </w:rPr>
        <w:t>территории</w:t>
      </w:r>
      <w:r w:rsidR="00251285" w:rsidRPr="00520B74">
        <w:rPr>
          <w:sz w:val="28"/>
          <w:szCs w:val="28"/>
        </w:rPr>
        <w:t xml:space="preserve"> </w:t>
      </w:r>
      <w:r w:rsidR="00251285" w:rsidRPr="00520B74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F12276">
        <w:rPr>
          <w:rFonts w:eastAsiaTheme="minorHAnsi"/>
          <w:sz w:val="28"/>
          <w:szCs w:val="28"/>
          <w:lang w:eastAsia="en-US"/>
        </w:rPr>
        <w:t xml:space="preserve"> (далее соответственно – голосование, общественная территория, муниципальное образование).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2. Голосование проводится в форме удаленного (дистанционного) голосования с использованием специального сервиса в информационно-телекоммуникационной сети «Интернет». 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3. Решение о назначении голосования принимается </w:t>
      </w:r>
      <w:r w:rsidR="003A541C">
        <w:rPr>
          <w:rFonts w:eastAsiaTheme="minorHAnsi"/>
          <w:sz w:val="28"/>
          <w:szCs w:val="28"/>
          <w:lang w:eastAsia="en-US"/>
        </w:rPr>
        <w:t>мэром городского округа муниципального образования «город Саянск»</w:t>
      </w:r>
      <w:r w:rsidRPr="00F12276">
        <w:rPr>
          <w:rFonts w:eastAsiaTheme="minorHAnsi"/>
          <w:sz w:val="28"/>
          <w:szCs w:val="28"/>
          <w:lang w:eastAsia="en-US"/>
        </w:rPr>
        <w:t xml:space="preserve"> и оформляется муниципальным правовым актом на основании решения общественной комиссии, которая образуется на территории муниципального образования. 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Порядок создания общественной комиссии устанавливается муниципальным нормативным правовым актом.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4. Муниципальный правовой акт о назначении голосования включает в себя: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1) период проведения голосования (дата начала и дата окончания голосования);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2) место проведения голосования (адрес специального сервиса в информационно-телекоммуникационной сети «Интернет»);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4) перечень общественных территорий, представленных на голосование;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5) порядок определения победителя по итогам голосования. </w:t>
      </w:r>
    </w:p>
    <w:p w:rsid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5.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                                       размещению на официальном сайте </w:t>
      </w:r>
      <w:r w:rsidR="006828E7"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администрации городского округа </w:t>
      </w:r>
      <w:r w:rsidRPr="00F1227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6828E7">
        <w:rPr>
          <w:rFonts w:eastAsiaTheme="minorHAnsi"/>
          <w:sz w:val="28"/>
          <w:szCs w:val="28"/>
          <w:lang w:eastAsia="en-US"/>
        </w:rPr>
        <w:t xml:space="preserve">«город Саянск» </w:t>
      </w:r>
      <w:r w:rsidRPr="00F12276">
        <w:rPr>
          <w:rFonts w:eastAsiaTheme="minorHAnsi"/>
          <w:sz w:val="28"/>
          <w:szCs w:val="28"/>
          <w:lang w:eastAsia="en-US"/>
        </w:rPr>
        <w:t>в информационно-</w:t>
      </w:r>
      <w:r w:rsidRPr="00F12276">
        <w:rPr>
          <w:rFonts w:eastAsiaTheme="minorHAnsi"/>
          <w:sz w:val="28"/>
          <w:szCs w:val="28"/>
          <w:lang w:eastAsia="en-US"/>
        </w:rPr>
        <w:lastRenderedPageBreak/>
        <w:t>телекоммуникационной сети «Интернет» не менее чем за пять дней до начала  периода его проведения.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6. Проведение голосования 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организует и обеспечивает</w:t>
      </w:r>
      <w:proofErr w:type="gramEnd"/>
      <w:r w:rsidRPr="00F12276">
        <w:rPr>
          <w:rFonts w:eastAsiaTheme="minorHAnsi"/>
          <w:sz w:val="28"/>
          <w:szCs w:val="28"/>
          <w:lang w:eastAsia="en-US"/>
        </w:rPr>
        <w:t xml:space="preserve"> общественная комиссия, которая: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1) определяет перечень общественных территорий, предлагаемых для голосования;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2) ведет разъяснительную и информационную работу по вопросам голосования;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3) осуществляет 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2276">
        <w:rPr>
          <w:rFonts w:eastAsiaTheme="minorHAnsi"/>
          <w:sz w:val="28"/>
          <w:szCs w:val="28"/>
          <w:lang w:eastAsia="en-US"/>
        </w:rPr>
        <w:t xml:space="preserve"> работой специального сервиса в информационно-телекоммуникационной сети «Интернет»;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4) проводит подсчет голосов, определяет результаты голосования;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5) обеспечивает хранение документации, связанной с проведением голосования;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6) осуществляет 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12276">
        <w:rPr>
          <w:rFonts w:eastAsiaTheme="minorHAnsi"/>
          <w:sz w:val="28"/>
          <w:szCs w:val="28"/>
          <w:lang w:eastAsia="en-US"/>
        </w:rPr>
        <w:t xml:space="preserve"> соблюдением порядка проведения голосования;</w:t>
      </w:r>
    </w:p>
    <w:p w:rsidR="00F12276" w:rsidRPr="00F12276" w:rsidRDefault="00F12276" w:rsidP="00F1227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7) рассматривает жалобы (обращения) граждан по вопросам, связанным с проведением голосования. </w:t>
      </w:r>
    </w:p>
    <w:p w:rsidR="00F12276" w:rsidRPr="00F12276" w:rsidRDefault="00F12276" w:rsidP="00F1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7. Правом участия в голосовании обладают граждане Российской Федерации, достигшие 14-летнего возраста и имеющие место жительства на территории муниципального образования</w:t>
      </w:r>
      <w:r w:rsidR="00021982">
        <w:rPr>
          <w:rFonts w:eastAsiaTheme="minorHAnsi"/>
          <w:sz w:val="28"/>
          <w:szCs w:val="28"/>
          <w:lang w:eastAsia="en-US"/>
        </w:rPr>
        <w:t>, где проводится голосование</w:t>
      </w:r>
      <w:r w:rsidR="006828E7">
        <w:rPr>
          <w:rFonts w:eastAsiaTheme="minorHAnsi"/>
          <w:sz w:val="28"/>
          <w:szCs w:val="28"/>
          <w:lang w:eastAsia="en-US"/>
        </w:rPr>
        <w:t xml:space="preserve">  </w:t>
      </w:r>
      <w:r w:rsidRPr="00F12276">
        <w:rPr>
          <w:rFonts w:eastAsiaTheme="minorHAnsi"/>
          <w:sz w:val="28"/>
          <w:szCs w:val="28"/>
          <w:lang w:eastAsia="en-US"/>
        </w:rPr>
        <w:t xml:space="preserve">(далее – участник голосования). Каждый участник голосования голосует лично. Каждый участник голосования имеет один голос. Голосование за других участников голосования не допускается. 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8. Граждане и организации вправе проводить агитацию в поддержку отбора конкретной общественной территории в порядке, устанавливаемом муниципальным нормативным правовым актом.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Агитационный период начинается со дня опубликования в соответствии с пунктом 5 настоящего Порядка муниципального правового акта о назначении голосования.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F12276" w:rsidRDefault="006828E7" w:rsidP="00F1227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 2. Голосование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9. Регистрация участника голосования осуществляется одним из способов: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1) через учетную запись в Единой системе идентификации и аутентификации (ЕСИА);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2) по номеру телефона.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10. Для обеспечения проведения голосования </w:t>
      </w:r>
      <w:r w:rsidR="004452A5">
        <w:rPr>
          <w:rFonts w:eastAsiaTheme="minorHAnsi"/>
          <w:sz w:val="28"/>
          <w:szCs w:val="28"/>
          <w:lang w:eastAsia="en-US"/>
        </w:rPr>
        <w:t>администрация городского округа муниципального образования «город Саянск»</w:t>
      </w:r>
      <w:r w:rsidRPr="00F12276">
        <w:rPr>
          <w:rFonts w:eastAsiaTheme="minorHAnsi"/>
          <w:sz w:val="28"/>
          <w:szCs w:val="28"/>
          <w:lang w:eastAsia="en-US"/>
        </w:rPr>
        <w:t xml:space="preserve"> размеща</w:t>
      </w:r>
      <w:r w:rsidR="004452A5">
        <w:rPr>
          <w:rFonts w:eastAsiaTheme="minorHAnsi"/>
          <w:sz w:val="28"/>
          <w:szCs w:val="28"/>
          <w:lang w:eastAsia="en-US"/>
        </w:rPr>
        <w:t>е</w:t>
      </w:r>
      <w:r w:rsidRPr="00F12276">
        <w:rPr>
          <w:rFonts w:eastAsiaTheme="minorHAnsi"/>
          <w:sz w:val="28"/>
          <w:szCs w:val="28"/>
          <w:lang w:eastAsia="en-US"/>
        </w:rPr>
        <w:t xml:space="preserve">т на специальном сервисе в информационно-телекоммуникационной сети «Интернет» перечень общественных территорий. 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11. Участникам голосования предоставляется доступ к перечню общественных территорий с возможностью выбрать не более одной общественной территории. 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12. Результаты голосования направляются в общественную комиссию.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F12276" w:rsidRDefault="006828E7" w:rsidP="00F1227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Глава 3. Подведение итогов голосования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13. Подведение итогов голосования по муниципальному образованию производится общественной комиссией на основании результатов голосования.</w:t>
      </w:r>
    </w:p>
    <w:p w:rsidR="00F12276" w:rsidRPr="00F12276" w:rsidRDefault="00F12276" w:rsidP="00F122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Подведение итогов голосования общественная комиссия производит не позднее чем в течени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F12276">
        <w:rPr>
          <w:rFonts w:eastAsiaTheme="minorHAnsi"/>
          <w:sz w:val="28"/>
          <w:szCs w:val="28"/>
          <w:lang w:eastAsia="en-US"/>
        </w:rPr>
        <w:t xml:space="preserve"> одного дня со дня голосования.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 xml:space="preserve">14.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4452A5" w:rsidRPr="00876277">
        <w:rPr>
          <w:rFonts w:eastAsiaTheme="minorHAnsi"/>
          <w:color w:val="000000"/>
          <w:sz w:val="28"/>
          <w:szCs w:val="28"/>
          <w:lang w:val="x-none" w:eastAsia="en-US"/>
        </w:rPr>
        <w:t xml:space="preserve">администрации городского округа </w:t>
      </w:r>
      <w:r w:rsidR="004452A5" w:rsidRPr="00F12276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452A5">
        <w:rPr>
          <w:rFonts w:eastAsiaTheme="minorHAnsi"/>
          <w:sz w:val="28"/>
          <w:szCs w:val="28"/>
          <w:lang w:eastAsia="en-US"/>
        </w:rPr>
        <w:t>«город Саянск»</w:t>
      </w:r>
      <w:r w:rsidRPr="00F12276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15. Документация, связанная с проведением голосования, в течение одного года хранится в администрации муниципального образования, а затем уничтожается.</w:t>
      </w:r>
    </w:p>
    <w:p w:rsidR="00F12276" w:rsidRPr="00F12276" w:rsidRDefault="00F12276" w:rsidP="00F1227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16. Заинтересованные лица вправе подать в общественную комиссию жалобы (обращения) по вопросам, связанным с проведением голосования. Общественная комиссия регистрирует поступившие жалобы (обращения) и рассматривает их на своих заседаниях в течение рабочих 10 дней с момента поступления в период подготовки к проведению голосования, а в период проведения голосования – непосредственно в день обращения. В случае</w:t>
      </w:r>
      <w:proofErr w:type="gramStart"/>
      <w:r w:rsidRPr="00F12276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F12276">
        <w:rPr>
          <w:rFonts w:eastAsiaTheme="minorHAnsi"/>
          <w:sz w:val="28"/>
          <w:szCs w:val="28"/>
          <w:lang w:eastAsia="en-US"/>
        </w:rPr>
        <w:t xml:space="preserve"> если жалоба поступила после проведения голосования, она подлежит рассмотрению в течение рабочих 10 дней с момента поступления.</w:t>
      </w:r>
    </w:p>
    <w:p w:rsidR="009D0A96" w:rsidRPr="009D0A96" w:rsidRDefault="00F12276" w:rsidP="00F1227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12276">
        <w:rPr>
          <w:rFonts w:eastAsiaTheme="minorHAnsi"/>
          <w:sz w:val="28"/>
          <w:szCs w:val="28"/>
          <w:lang w:eastAsia="en-US"/>
        </w:rPr>
        <w:t>По итогам рассмотрения жалобы (обращения) заинтересованному лицу направляется ответ в письменной форме за подписью председателя общественной комиссии.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2276" w:rsidRDefault="00F12276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452A5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 xml:space="preserve">муниципального </w:t>
      </w:r>
    </w:p>
    <w:p w:rsidR="004452A5" w:rsidRPr="00DC2696" w:rsidRDefault="004452A5" w:rsidP="004452A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503346">
        <w:rPr>
          <w:sz w:val="28"/>
          <w:szCs w:val="28"/>
        </w:rPr>
        <w:t xml:space="preserve">«город Саянск»                   </w:t>
      </w:r>
      <w:r>
        <w:rPr>
          <w:sz w:val="28"/>
          <w:szCs w:val="28"/>
        </w:rPr>
        <w:t xml:space="preserve">                                    О.В. Боровский</w:t>
      </w: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44FB8" w:rsidRDefault="00844FB8" w:rsidP="00844FB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844FB8" w:rsidSect="009D0A96">
      <w:pgSz w:w="11906" w:h="16838" w:code="9"/>
      <w:pgMar w:top="993" w:right="991" w:bottom="1134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87" w:rsidRDefault="005A7187" w:rsidP="00D7024D">
      <w:r>
        <w:separator/>
      </w:r>
    </w:p>
  </w:endnote>
  <w:endnote w:type="continuationSeparator" w:id="0">
    <w:p w:rsidR="005A7187" w:rsidRDefault="005A7187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87" w:rsidRDefault="005A7187" w:rsidP="00D7024D">
      <w:r>
        <w:separator/>
      </w:r>
    </w:p>
  </w:footnote>
  <w:footnote w:type="continuationSeparator" w:id="0">
    <w:p w:rsidR="005A7187" w:rsidRDefault="005A7187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1982"/>
    <w:rsid w:val="000226CF"/>
    <w:rsid w:val="00023E4A"/>
    <w:rsid w:val="00047DA0"/>
    <w:rsid w:val="000634E6"/>
    <w:rsid w:val="000A196A"/>
    <w:rsid w:val="000C081C"/>
    <w:rsid w:val="000C75D1"/>
    <w:rsid w:val="000C7E08"/>
    <w:rsid w:val="000D60C5"/>
    <w:rsid w:val="000E0D33"/>
    <w:rsid w:val="000F22CB"/>
    <w:rsid w:val="00101C06"/>
    <w:rsid w:val="00110D1F"/>
    <w:rsid w:val="00131404"/>
    <w:rsid w:val="001347B0"/>
    <w:rsid w:val="001351DA"/>
    <w:rsid w:val="00141BF7"/>
    <w:rsid w:val="0015394D"/>
    <w:rsid w:val="00161039"/>
    <w:rsid w:val="0016599D"/>
    <w:rsid w:val="00166121"/>
    <w:rsid w:val="001A3F42"/>
    <w:rsid w:val="001D4A28"/>
    <w:rsid w:val="001F0944"/>
    <w:rsid w:val="00203BE4"/>
    <w:rsid w:val="002072C9"/>
    <w:rsid w:val="002234E7"/>
    <w:rsid w:val="00251068"/>
    <w:rsid w:val="00251285"/>
    <w:rsid w:val="00271C63"/>
    <w:rsid w:val="00292818"/>
    <w:rsid w:val="002B1C4C"/>
    <w:rsid w:val="002B4F52"/>
    <w:rsid w:val="002C6AA0"/>
    <w:rsid w:val="002D140B"/>
    <w:rsid w:val="003101AB"/>
    <w:rsid w:val="00346665"/>
    <w:rsid w:val="00370CB4"/>
    <w:rsid w:val="00380371"/>
    <w:rsid w:val="00385743"/>
    <w:rsid w:val="00385A59"/>
    <w:rsid w:val="003A541C"/>
    <w:rsid w:val="003D2BA3"/>
    <w:rsid w:val="00404A32"/>
    <w:rsid w:val="00416C61"/>
    <w:rsid w:val="00420BB5"/>
    <w:rsid w:val="00420F5C"/>
    <w:rsid w:val="004452A5"/>
    <w:rsid w:val="0044599D"/>
    <w:rsid w:val="00461B63"/>
    <w:rsid w:val="00473AA2"/>
    <w:rsid w:val="00474C99"/>
    <w:rsid w:val="004763BB"/>
    <w:rsid w:val="00483831"/>
    <w:rsid w:val="004E53D9"/>
    <w:rsid w:val="004F30C3"/>
    <w:rsid w:val="00502997"/>
    <w:rsid w:val="00520B74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A7187"/>
    <w:rsid w:val="005C2870"/>
    <w:rsid w:val="005C7F7E"/>
    <w:rsid w:val="005D0B78"/>
    <w:rsid w:val="005E2932"/>
    <w:rsid w:val="00637FA4"/>
    <w:rsid w:val="00642DF0"/>
    <w:rsid w:val="00666AD1"/>
    <w:rsid w:val="006716AD"/>
    <w:rsid w:val="00682891"/>
    <w:rsid w:val="006828E7"/>
    <w:rsid w:val="00690596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A26F1"/>
    <w:rsid w:val="007D4419"/>
    <w:rsid w:val="007D5E1D"/>
    <w:rsid w:val="007E51BB"/>
    <w:rsid w:val="00820DB2"/>
    <w:rsid w:val="008257EA"/>
    <w:rsid w:val="0083283F"/>
    <w:rsid w:val="00834054"/>
    <w:rsid w:val="008412CD"/>
    <w:rsid w:val="00843395"/>
    <w:rsid w:val="00844FB8"/>
    <w:rsid w:val="008629B9"/>
    <w:rsid w:val="0087202F"/>
    <w:rsid w:val="008745A0"/>
    <w:rsid w:val="00886736"/>
    <w:rsid w:val="00886ED0"/>
    <w:rsid w:val="008A3E9F"/>
    <w:rsid w:val="008C206B"/>
    <w:rsid w:val="008F121A"/>
    <w:rsid w:val="008F40C5"/>
    <w:rsid w:val="00941F87"/>
    <w:rsid w:val="00942D4C"/>
    <w:rsid w:val="00945E76"/>
    <w:rsid w:val="0095508C"/>
    <w:rsid w:val="009758D6"/>
    <w:rsid w:val="009A1D7E"/>
    <w:rsid w:val="009D0A96"/>
    <w:rsid w:val="00A05E80"/>
    <w:rsid w:val="00A24C97"/>
    <w:rsid w:val="00A3213E"/>
    <w:rsid w:val="00A47416"/>
    <w:rsid w:val="00A5163C"/>
    <w:rsid w:val="00A67AB4"/>
    <w:rsid w:val="00A8004B"/>
    <w:rsid w:val="00A93776"/>
    <w:rsid w:val="00AA31A8"/>
    <w:rsid w:val="00AA66B2"/>
    <w:rsid w:val="00AA6803"/>
    <w:rsid w:val="00AA7C20"/>
    <w:rsid w:val="00AE3FC4"/>
    <w:rsid w:val="00AE594E"/>
    <w:rsid w:val="00B178A2"/>
    <w:rsid w:val="00B344F8"/>
    <w:rsid w:val="00B41197"/>
    <w:rsid w:val="00B44879"/>
    <w:rsid w:val="00B653D0"/>
    <w:rsid w:val="00B67354"/>
    <w:rsid w:val="00B67578"/>
    <w:rsid w:val="00B81A68"/>
    <w:rsid w:val="00B82DD4"/>
    <w:rsid w:val="00B93D2D"/>
    <w:rsid w:val="00BA1042"/>
    <w:rsid w:val="00BA62AE"/>
    <w:rsid w:val="00BB3D33"/>
    <w:rsid w:val="00BC7C7A"/>
    <w:rsid w:val="00BE1908"/>
    <w:rsid w:val="00BF491C"/>
    <w:rsid w:val="00BF765B"/>
    <w:rsid w:val="00C171CB"/>
    <w:rsid w:val="00C21122"/>
    <w:rsid w:val="00C51C96"/>
    <w:rsid w:val="00C53C96"/>
    <w:rsid w:val="00C66122"/>
    <w:rsid w:val="00C77EC1"/>
    <w:rsid w:val="00C8149A"/>
    <w:rsid w:val="00C845F0"/>
    <w:rsid w:val="00C85E22"/>
    <w:rsid w:val="00CD0898"/>
    <w:rsid w:val="00CF76D0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F3145"/>
    <w:rsid w:val="00E025FD"/>
    <w:rsid w:val="00E403A1"/>
    <w:rsid w:val="00E64B94"/>
    <w:rsid w:val="00E84523"/>
    <w:rsid w:val="00E94FE6"/>
    <w:rsid w:val="00EC63B6"/>
    <w:rsid w:val="00ED1FDB"/>
    <w:rsid w:val="00F06792"/>
    <w:rsid w:val="00F103CE"/>
    <w:rsid w:val="00F12276"/>
    <w:rsid w:val="00F15858"/>
    <w:rsid w:val="00F30B71"/>
    <w:rsid w:val="00F356F0"/>
    <w:rsid w:val="00F42C70"/>
    <w:rsid w:val="00F4544B"/>
    <w:rsid w:val="00F462A4"/>
    <w:rsid w:val="00F55B16"/>
    <w:rsid w:val="00F84B97"/>
    <w:rsid w:val="00F96960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222C-3D50-4DA8-91ED-FC633807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2021-02-18T02:21:00Z</cp:lastPrinted>
  <dcterms:created xsi:type="dcterms:W3CDTF">2021-02-18T06:51:00Z</dcterms:created>
  <dcterms:modified xsi:type="dcterms:W3CDTF">2021-02-18T06:51:00Z</dcterms:modified>
</cp:coreProperties>
</file>